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spacing w:val="-20"/>
          <w:sz w:val="44"/>
          <w:szCs w:val="44"/>
          <w:lang w:val="zh-CN"/>
        </w:rPr>
        <w:t>巴中市《2025年为企办实事十一条措施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zh-CN"/>
        </w:rPr>
        <w:t>（送审稿）</w:t>
      </w:r>
      <w:r>
        <w:rPr>
          <w:rFonts w:hint="default" w:ascii="方正小标宋简体" w:hAnsi="方正小标宋简体" w:eastAsia="方正小标宋简体" w:cs="方正小标宋简体"/>
          <w:spacing w:val="-20"/>
          <w:sz w:val="44"/>
          <w:szCs w:val="44"/>
          <w:lang w:val="zh-CN"/>
        </w:rPr>
        <w:t>》社会稳定风险评估服务项目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zh-CN"/>
        </w:rPr>
        <w:t>报价函</w:t>
      </w:r>
    </w:p>
    <w:bookmarkEnd w:id="0"/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简体" w:cs="仿宋_GB2312"/>
          <w:sz w:val="32"/>
          <w:szCs w:val="32"/>
        </w:rPr>
      </w:pPr>
      <w:r>
        <w:rPr>
          <w:rFonts w:hint="eastAsia" w:ascii="Times New Roman" w:hAnsi="Times New Roman" w:eastAsia="方正仿宋简体" w:cs="仿宋_GB2312"/>
          <w:sz w:val="32"/>
          <w:szCs w:val="32"/>
        </w:rPr>
        <w:t>巴中市</w:t>
      </w:r>
      <w:r>
        <w:rPr>
          <w:rFonts w:hint="eastAsia" w:ascii="Times New Roman" w:hAnsi="Times New Roman" w:eastAsia="方正仿宋简体" w:cs="仿宋_GB2312"/>
          <w:sz w:val="32"/>
          <w:szCs w:val="32"/>
          <w:lang w:eastAsia="zh-CN"/>
        </w:rPr>
        <w:t>营商环境和数据局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简体" w:cs="仿宋_GB2312"/>
          <w:sz w:val="32"/>
          <w:szCs w:val="32"/>
        </w:rPr>
      </w:pPr>
      <w:r>
        <w:rPr>
          <w:rFonts w:hint="eastAsia" w:ascii="Times New Roman" w:hAnsi="Times New Roman" w:eastAsia="方正仿宋简体" w:cs="仿宋_GB2312"/>
          <w:sz w:val="32"/>
          <w:szCs w:val="32"/>
        </w:rPr>
        <w:t>我单位</w:t>
      </w:r>
      <w:r>
        <w:rPr>
          <w:rFonts w:hint="eastAsia" w:ascii="Times New Roman" w:hAnsi="Times New Roman" w:eastAsia="方正仿宋简体" w:cs="仿宋_GB2312"/>
          <w:sz w:val="32"/>
          <w:szCs w:val="32"/>
          <w:lang w:val="en-US" w:eastAsia="zh-CN"/>
        </w:rPr>
        <w:t>已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仔细研究了巴中市《2025年为企办实事十一条措施》社会稳定风险评估服务项目的全部工作内容，了解了相关技术规范、政策和工作要求，愿意承担相关工作，现报价如下。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简体" w:cs="仿宋_GB2312"/>
          <w:sz w:val="32"/>
          <w:szCs w:val="32"/>
        </w:rPr>
      </w:pPr>
      <w:r>
        <w:rPr>
          <w:rFonts w:hint="eastAsia" w:ascii="Times New Roman" w:hAnsi="Times New Roman" w:eastAsia="方正仿宋简体" w:cs="仿宋_GB2312"/>
          <w:sz w:val="32"/>
          <w:szCs w:val="32"/>
        </w:rPr>
        <w:t>巴中市《2025年为企办实事十一条措施》社会稳定风险评估服务项目费用总价：</w:t>
      </w:r>
      <w:r>
        <w:rPr>
          <w:rFonts w:hint="eastAsia" w:ascii="Times New Roman" w:hAnsi="Times New Roman" w:eastAsia="方正仿宋简体" w:cs="仿宋_GB2312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万元，大写：</w:t>
      </w:r>
      <w:r>
        <w:rPr>
          <w:rFonts w:hint="eastAsia" w:ascii="Times New Roman" w:hAnsi="Times New Roman" w:eastAsia="方正仿宋简体" w:cs="仿宋_GB231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（报价保留2位小数）。以上报价已涵盖完成工作的所有责任和所有可能发生的费用，包括人工、材料、设备、保险、代理、税费、风险、评审费、上级审核、检查等各环节应提供的全部服务费用及合理利润。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简体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方正仿宋简体" w:cs="仿宋_GB2312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ascii="Times New Roman" w:hAnsi="Times New Roman" w:eastAsia="方正仿宋简体" w:cs="仿宋_GB2312"/>
          <w:sz w:val="32"/>
          <w:szCs w:val="32"/>
        </w:rPr>
      </w:pPr>
      <w:r>
        <w:rPr>
          <w:rFonts w:hint="eastAsia" w:ascii="Times New Roman" w:hAnsi="Times New Roman" w:eastAsia="方正仿宋简体" w:cs="仿宋_GB2312"/>
          <w:sz w:val="32"/>
          <w:szCs w:val="32"/>
        </w:rPr>
        <w:t xml:space="preserve">报价单位（盖章）： </w:t>
      </w:r>
      <w:r>
        <w:rPr>
          <w:rFonts w:ascii="Times New Roman" w:hAnsi="Times New Roman" w:eastAsia="方正仿宋简体" w:cs="仿宋_GB2312"/>
          <w:sz w:val="32"/>
          <w:szCs w:val="32"/>
        </w:rPr>
        <w:t xml:space="preserve">                   </w:t>
      </w:r>
    </w:p>
    <w:p>
      <w:pPr>
        <w:jc w:val="right"/>
      </w:pPr>
      <w:r>
        <w:rPr>
          <w:rFonts w:hint="eastAsia" w:ascii="Times New Roman" w:hAnsi="Times New Roman" w:eastAsia="方正仿宋简体" w:cs="仿宋_GB2312"/>
          <w:sz w:val="32"/>
          <w:szCs w:val="32"/>
        </w:rPr>
        <w:t>年</w:t>
      </w:r>
      <w:r>
        <w:rPr>
          <w:rFonts w:ascii="Times New Roman" w:hAnsi="Times New Roman" w:eastAsia="方正仿宋简体" w:cs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 xml:space="preserve">月 </w:t>
      </w:r>
      <w:r>
        <w:rPr>
          <w:rFonts w:ascii="Times New Roman" w:hAnsi="Times New Roman" w:eastAsia="方正仿宋简体" w:cs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日</w:t>
      </w: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A4CF4"/>
    <w:rsid w:val="FFFA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2025-01-26T17:07:00Z</dcterms:created>
  <dc:creator>uos</dc:creator>
  <cp:lastModifiedBy>uos</cp:lastModifiedBy>
  <dcterms:modified xsi:type="dcterms:W3CDTF">2025-01-26T17:08:03Z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B8A53F7F46BF31DD58FB95671441A7D2</vt:lpwstr>
  </property>
</Properties>
</file>